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8" w:rsidRPr="008D1334" w:rsidRDefault="00133248" w:rsidP="0013324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1334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:rsidR="00133248" w:rsidRPr="008D1334" w:rsidRDefault="00133248" w:rsidP="00133248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334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osobowychi w sprawie swobodnego przepływu takich danych oraz uchylenia dyrektywy 95/46/WE (</w:t>
      </w:r>
      <w:proofErr w:type="spellStart"/>
      <w:r w:rsidRPr="008D1334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8D1334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:rsidR="00133248" w:rsidRPr="008D1334" w:rsidRDefault="00133248" w:rsidP="00133248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1334">
        <w:rPr>
          <w:rFonts w:ascii="Times New Roman" w:hAnsi="Times New Roman" w:cs="Times New Roman"/>
          <w:sz w:val="20"/>
          <w:szCs w:val="20"/>
        </w:rPr>
        <w:t xml:space="preserve">Administratorem Pani/Pana danych osobowych w celu </w:t>
      </w:r>
      <w:r w:rsidRPr="00133248">
        <w:rPr>
          <w:rFonts w:ascii="Times New Roman" w:hAnsi="Times New Roman" w:cs="Times New Roman"/>
          <w:b/>
          <w:bCs/>
          <w:sz w:val="20"/>
          <w:szCs w:val="20"/>
        </w:rPr>
        <w:t>zawarcia umowy o pracę</w:t>
      </w:r>
      <w:r w:rsidRPr="008D1334">
        <w:rPr>
          <w:rFonts w:ascii="Times New Roman" w:hAnsi="Times New Roman" w:cs="Times New Roman"/>
          <w:sz w:val="20"/>
          <w:szCs w:val="20"/>
        </w:rPr>
        <w:t xml:space="preserve">  jak również w celu niezbędnym do  realizacji praw i obowiązków wynikających z przepisów prawa jest </w:t>
      </w:r>
      <w:r w:rsidRPr="008D13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Miejski Ośrodek Pomocy Społecznej w Olsztynku( </w:t>
      </w:r>
      <w:r w:rsidRPr="008D1334">
        <w:rPr>
          <w:rFonts w:ascii="Times New Roman" w:hAnsi="Times New Roman" w:cs="Times New Roman"/>
          <w:color w:val="000000"/>
          <w:sz w:val="20"/>
          <w:szCs w:val="20"/>
        </w:rPr>
        <w:t>adres: ul Niepodległości 19 ,  11-015  Olsztynek tel./fax  89 519 26  94 ,e-mail: sekretariat@olsztynek.naszops.pl).</w:t>
      </w:r>
    </w:p>
    <w:p w:rsidR="00133248" w:rsidRPr="008D1334" w:rsidRDefault="00133248" w:rsidP="00133248">
      <w:pPr>
        <w:numPr>
          <w:ilvl w:val="1"/>
          <w:numId w:val="1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1334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Pan/Pani kontaktować we wszystkich sprawach dotyczących przetwarzania danych osobowych za pośrednictwem adresu email: inspektor@cbi24.pl lub pisemnie na adres Administratora. </w:t>
      </w:r>
    </w:p>
    <w:p w:rsidR="00133248" w:rsidRPr="008D1334" w:rsidRDefault="00133248" w:rsidP="00133248">
      <w:pPr>
        <w:numPr>
          <w:ilvl w:val="1"/>
          <w:numId w:val="1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Państwa </w:t>
      </w:r>
      <w:r w:rsidRPr="008D1334">
        <w:rPr>
          <w:rFonts w:ascii="Times New Roman" w:hAnsi="Times New Roman" w:cs="Times New Roman"/>
          <w:sz w:val="20"/>
          <w:szCs w:val="20"/>
        </w:rPr>
        <w:t xml:space="preserve"> dane osobowe będą przetwarzane w celu </w:t>
      </w:r>
      <w:r w:rsidRPr="008D1334">
        <w:rPr>
          <w:rFonts w:ascii="Times New Roman" w:hAnsi="Times New Roman" w:cs="Times New Roman"/>
          <w:b/>
          <w:sz w:val="20"/>
          <w:szCs w:val="20"/>
        </w:rPr>
        <w:t>zawarcia umowy o pracę</w:t>
      </w:r>
      <w:bookmarkStart w:id="0" w:name="_Hlk268865"/>
      <w:r w:rsidR="004E2C29">
        <w:rPr>
          <w:rFonts w:ascii="Times New Roman" w:hAnsi="Times New Roman" w:cs="Times New Roman"/>
          <w:b/>
          <w:sz w:val="20"/>
          <w:szCs w:val="20"/>
        </w:rPr>
        <w:t>,</w:t>
      </w:r>
      <w:r w:rsidRPr="008D1334">
        <w:rPr>
          <w:rFonts w:ascii="Times New Roman" w:hAnsi="Times New Roman" w:cs="Times New Roman"/>
          <w:sz w:val="20"/>
          <w:szCs w:val="20"/>
        </w:rPr>
        <w:t xml:space="preserve"> jak również w celu realizacji praw oraz obowiązków wynikających z przepisów prawa (art. 6 ust. 1 lit. c RODO).</w:t>
      </w:r>
    </w:p>
    <w:p w:rsidR="00133248" w:rsidRPr="008D1334" w:rsidRDefault="00133248" w:rsidP="00133248">
      <w:pPr>
        <w:numPr>
          <w:ilvl w:val="1"/>
          <w:numId w:val="1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1334">
        <w:rPr>
          <w:rFonts w:ascii="Times New Roman" w:hAnsi="Times New Roman" w:cs="Times New Roman"/>
          <w:sz w:val="20"/>
          <w:szCs w:val="20"/>
        </w:rPr>
        <w:t>W związku z powyższym podstawą prawną  przetwarzania są:art..6 ust 1 lit .a, c ogólnego rozporządzenia RODO o ochronie danych osobowych ,ustawa z dnia 26 czerwca 1974r Kodeks pracy (t.j Dz.U .2018 poz. 917 z póz.zm.) ustawa o pracownikach samorządowych z dnia 21 listopada 2008r (t. j. Dz.U.2018r poz.1260 )</w:t>
      </w:r>
      <w:r w:rsidR="00142CF5">
        <w:rPr>
          <w:rFonts w:ascii="Times New Roman" w:hAnsi="Times New Roman" w:cs="Times New Roman"/>
          <w:sz w:val="20"/>
          <w:szCs w:val="20"/>
        </w:rPr>
        <w:t>, ustawa z dnia 13 października 1998r o systemie ubezpieczeń społecznych, ustawa z dnia 26 lipca 1991r o podatku dochodowym od osób fizycznych oraz  ustawa z dnia 4 marca 199</w:t>
      </w:r>
      <w:r w:rsidR="00711CE1">
        <w:rPr>
          <w:rFonts w:ascii="Times New Roman" w:hAnsi="Times New Roman" w:cs="Times New Roman"/>
          <w:sz w:val="20"/>
          <w:szCs w:val="20"/>
        </w:rPr>
        <w:t>4r o zakładowym Funduszu Świadczeń Socjalnych,</w:t>
      </w:r>
    </w:p>
    <w:p w:rsidR="00133248" w:rsidRPr="008D1334" w:rsidRDefault="00133248" w:rsidP="00133248">
      <w:pPr>
        <w:numPr>
          <w:ilvl w:val="1"/>
          <w:numId w:val="1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1334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ww. celu z uwzględnieniem okresów przechowywania określonych w przepisach szczególnych, </w:t>
      </w:r>
      <w:r w:rsidRPr="008D1334">
        <w:rPr>
          <w:rFonts w:ascii="Times New Roman" w:hAnsi="Times New Roman" w:cs="Times New Roman"/>
          <w:sz w:val="20"/>
          <w:szCs w:val="20"/>
        </w:rPr>
        <w:br/>
        <w:t xml:space="preserve">w tym przepisów archiwalnych </w:t>
      </w:r>
    </w:p>
    <w:bookmarkEnd w:id="0"/>
    <w:p w:rsidR="00133248" w:rsidRPr="008D1334" w:rsidRDefault="00711CE1" w:rsidP="00133248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</w:t>
      </w:r>
      <w:r w:rsidR="00133248" w:rsidRPr="008D1334">
        <w:rPr>
          <w:rFonts w:ascii="Times New Roman" w:hAnsi="Times New Roman" w:cs="Times New Roman"/>
          <w:sz w:val="20"/>
          <w:szCs w:val="20"/>
        </w:rPr>
        <w:t xml:space="preserve"> dane nie będą przetwarzane w sposób zautomatyzowany, w tym nie będą podlegać profilowaniu.</w:t>
      </w:r>
    </w:p>
    <w:p w:rsidR="00133248" w:rsidRPr="008D1334" w:rsidRDefault="00711CE1" w:rsidP="00133248">
      <w:pPr>
        <w:numPr>
          <w:ilvl w:val="1"/>
          <w:numId w:val="1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</w:t>
      </w:r>
      <w:r w:rsidR="00133248" w:rsidRPr="008D1334">
        <w:rPr>
          <w:rFonts w:ascii="Times New Roman" w:hAnsi="Times New Roman" w:cs="Times New Roman"/>
          <w:sz w:val="20"/>
          <w:szCs w:val="20"/>
        </w:rPr>
        <w:t xml:space="preserve"> dane </w:t>
      </w:r>
      <w:r w:rsidR="004E2C29">
        <w:rPr>
          <w:rFonts w:ascii="Times New Roman" w:hAnsi="Times New Roman" w:cs="Times New Roman"/>
          <w:sz w:val="20"/>
          <w:szCs w:val="20"/>
        </w:rPr>
        <w:t xml:space="preserve">osobowe nie będą przekazywane </w:t>
      </w:r>
      <w:r w:rsidR="00133248" w:rsidRPr="008D1334">
        <w:rPr>
          <w:rFonts w:ascii="Times New Roman" w:hAnsi="Times New Roman" w:cs="Times New Roman"/>
          <w:sz w:val="20"/>
          <w:szCs w:val="20"/>
        </w:rPr>
        <w:t>poza Europejski Obszar Gospodarczy (obejmujący Unię Europejską, Norwegię, Liechtenstein i Islandię).</w:t>
      </w:r>
    </w:p>
    <w:p w:rsidR="00133248" w:rsidRPr="008D1334" w:rsidRDefault="00133248" w:rsidP="00133248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1334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:rsidR="00133248" w:rsidRPr="008D1334" w:rsidRDefault="00133248" w:rsidP="0013324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1334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133248" w:rsidRPr="008D1334" w:rsidRDefault="00133248" w:rsidP="0013324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1334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133248" w:rsidRPr="008D1334" w:rsidRDefault="00133248" w:rsidP="0013324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1334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133248" w:rsidRPr="008D1334" w:rsidRDefault="00133248" w:rsidP="00133248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D1334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8D1334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33248" w:rsidRPr="008D1334" w:rsidRDefault="00133248" w:rsidP="00133248">
      <w:pPr>
        <w:numPr>
          <w:ilvl w:val="1"/>
          <w:numId w:val="1"/>
        </w:numPr>
        <w:spacing w:after="200"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 w:rsidRPr="008D1334">
        <w:rPr>
          <w:rFonts w:ascii="Times New Roman" w:hAnsi="Times New Roman" w:cs="Times New Roman"/>
          <w:sz w:val="20"/>
          <w:szCs w:val="20"/>
        </w:rPr>
        <w:t>Podanie przez Panią/Pana danych osobowych jest dobrowolne. Nieprzekazanie danych skutkować będzie brakiem realizacji celu, o którym mowa w punkcie 3.</w:t>
      </w:r>
      <w:bookmarkStart w:id="1" w:name="_Hlk271688"/>
    </w:p>
    <w:bookmarkEnd w:id="1"/>
    <w:p w:rsidR="00133248" w:rsidRDefault="00133248" w:rsidP="00133248">
      <w:pPr>
        <w:numPr>
          <w:ilvl w:val="1"/>
          <w:numId w:val="1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1334">
        <w:rPr>
          <w:rFonts w:ascii="Times New Roman" w:hAnsi="Times New Roman" w:cs="Times New Roman"/>
          <w:sz w:val="20"/>
          <w:szCs w:val="20"/>
        </w:rPr>
        <w:t>Pani/Pana dane mogą zostać przekazane wyznaczonym pracownikom Administratora w zakresie realizacji powierzonych obowiązków służbowych, podmiotom zewnętrznym na podstawie zawartej umowy powierzenia między Administratorem a podmiotem zewnętrznym np.: ( szkolenia z zakresu bhp, badania w zakresie medycyny pracy, firma ubezpieczeniowa). Podmiotom, które na podstawie zawartych umów przetwarzają dane osobowe w imieniu Administratora, a także podmiotom lub organom uprawnionym na podstawie przepisów prawa .</w:t>
      </w:r>
    </w:p>
    <w:p w:rsidR="00133248" w:rsidRPr="008D1334" w:rsidRDefault="00133248" w:rsidP="00133248">
      <w:p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33248" w:rsidRPr="008D1334" w:rsidRDefault="00133248" w:rsidP="00133248">
      <w:pPr>
        <w:spacing w:after="0" w:line="276" w:lineRule="auto"/>
        <w:rPr>
          <w:rFonts w:ascii="Times New Roman" w:hAnsi="Times New Roman" w:cs="Times New Roman"/>
          <w:noProof/>
          <w:sz w:val="20"/>
          <w:szCs w:val="20"/>
        </w:rPr>
      </w:pPr>
      <w:bookmarkStart w:id="2" w:name="_Toc497830149"/>
      <w:r w:rsidRPr="008D1334">
        <w:rPr>
          <w:rFonts w:ascii="Times New Roman" w:hAnsi="Times New Roman" w:cs="Times New Roman"/>
          <w:noProof/>
          <w:sz w:val="20"/>
          <w:szCs w:val="20"/>
        </w:rPr>
        <w:t>………………..……………………</w:t>
      </w:r>
    </w:p>
    <w:p w:rsidR="00133248" w:rsidRPr="008D1334" w:rsidRDefault="00133248" w:rsidP="00133248">
      <w:pPr>
        <w:spacing w:after="200" w:line="276" w:lineRule="auto"/>
        <w:ind w:firstLine="720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vertAlign w:val="superscript"/>
        </w:rPr>
      </w:pPr>
      <w:r w:rsidRPr="008D133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vertAlign w:val="superscript"/>
        </w:rPr>
        <w:t>( miejscowość, data)</w:t>
      </w:r>
    </w:p>
    <w:p w:rsidR="00133248" w:rsidRPr="008D1334" w:rsidRDefault="00133248" w:rsidP="00133248">
      <w:pPr>
        <w:spacing w:after="200" w:line="276" w:lineRule="auto"/>
        <w:ind w:firstLine="720"/>
        <w:rPr>
          <w:rFonts w:ascii="Times New Roman" w:hAnsi="Times New Roman" w:cs="Times New Roman"/>
          <w:bCs/>
          <w:noProof/>
          <w:color w:val="000000"/>
          <w:sz w:val="20"/>
          <w:szCs w:val="20"/>
          <w:vertAlign w:val="superscript"/>
        </w:rPr>
      </w:pPr>
      <w:r w:rsidRPr="008D1334">
        <w:rPr>
          <w:rFonts w:ascii="Times New Roman" w:eastAsiaTheme="majorEastAsia" w:hAnsi="Times New Roman" w:cs="Times New Roman"/>
          <w:b/>
          <w:noProof/>
          <w:color w:val="000000" w:themeColor="text1"/>
          <w:sz w:val="20"/>
          <w:szCs w:val="20"/>
        </w:rPr>
        <w:t>Oświadczenie o zapoznaniu z treścią klauzuli informacyjnej</w:t>
      </w:r>
    </w:p>
    <w:bookmarkEnd w:id="2"/>
    <w:p w:rsidR="00133248" w:rsidRPr="008D1334" w:rsidRDefault="00133248" w:rsidP="00133248">
      <w:pPr>
        <w:spacing w:after="0" w:line="276" w:lineRule="auto"/>
        <w:jc w:val="both"/>
        <w:rPr>
          <w:rFonts w:ascii="Times New Roman" w:hAnsi="Times New Roman" w:cs="Times New Roman"/>
          <w:bCs/>
          <w:noProof/>
          <w:color w:val="000000"/>
          <w:sz w:val="20"/>
          <w:szCs w:val="20"/>
        </w:rPr>
      </w:pPr>
      <w:r w:rsidRPr="008D1334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t xml:space="preserve">Ja, niżej podpisany/a …………………………………………………… (imię i nazwisko), </w:t>
      </w:r>
    </w:p>
    <w:p w:rsidR="00133248" w:rsidRPr="008D1334" w:rsidRDefault="00133248" w:rsidP="00133248">
      <w:pPr>
        <w:spacing w:after="0" w:line="276" w:lineRule="auto"/>
        <w:jc w:val="both"/>
        <w:rPr>
          <w:rFonts w:ascii="Times New Roman" w:hAnsi="Times New Roman" w:cs="Times New Roman"/>
          <w:bCs/>
          <w:noProof/>
          <w:color w:val="000000"/>
          <w:sz w:val="20"/>
          <w:szCs w:val="20"/>
        </w:rPr>
      </w:pPr>
    </w:p>
    <w:p w:rsidR="00133248" w:rsidRPr="008D1334" w:rsidRDefault="00133248" w:rsidP="00133248">
      <w:pPr>
        <w:spacing w:after="0" w:line="276" w:lineRule="auto"/>
        <w:jc w:val="both"/>
        <w:rPr>
          <w:rFonts w:ascii="Times New Roman" w:hAnsi="Times New Roman" w:cs="Times New Roman"/>
          <w:bCs/>
          <w:noProof/>
          <w:color w:val="000000"/>
          <w:sz w:val="20"/>
          <w:szCs w:val="20"/>
        </w:rPr>
      </w:pPr>
      <w:r w:rsidRPr="008D1334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t>zamieszkały/a ……………………………………………………….………………… (adres).</w:t>
      </w:r>
    </w:p>
    <w:p w:rsidR="00133248" w:rsidRDefault="00133248" w:rsidP="00133248">
      <w:pPr>
        <w:spacing w:after="0" w:line="276" w:lineRule="auto"/>
        <w:jc w:val="both"/>
        <w:rPr>
          <w:rFonts w:ascii="Times New Roman" w:hAnsi="Times New Roman" w:cs="Times New Roman"/>
          <w:bCs/>
          <w:noProof/>
          <w:sz w:val="18"/>
          <w:szCs w:val="18"/>
        </w:rPr>
      </w:pPr>
      <w:r w:rsidRPr="008D1334">
        <w:rPr>
          <w:rFonts w:ascii="Times New Roman" w:hAnsi="Times New Roman" w:cs="Times New Roman"/>
          <w:bCs/>
          <w:noProof/>
          <w:sz w:val="18"/>
          <w:szCs w:val="18"/>
        </w:rPr>
        <w:t>Oświadczam, że zostałem/zostałam zapoznany/zapoznana z treścią klauzuli informacyjnej, w tym z przysługującym prawie dostępu do treści moich danych osobowych oraz ich poprawiania, wycofania zgody na ich przetwarzanie w każdym czasie, jak również, że podanie tych danych było dobrowolne.</w:t>
      </w:r>
    </w:p>
    <w:p w:rsidR="00133248" w:rsidRDefault="00133248" w:rsidP="00133248">
      <w:pPr>
        <w:spacing w:after="0" w:line="276" w:lineRule="auto"/>
        <w:jc w:val="both"/>
        <w:rPr>
          <w:rFonts w:ascii="Times New Roman" w:hAnsi="Times New Roman" w:cs="Times New Roman"/>
          <w:bCs/>
          <w:noProof/>
          <w:sz w:val="18"/>
          <w:szCs w:val="18"/>
        </w:rPr>
      </w:pPr>
    </w:p>
    <w:p w:rsidR="00133248" w:rsidRDefault="00133248" w:rsidP="00133248">
      <w:pPr>
        <w:spacing w:after="0" w:line="276" w:lineRule="auto"/>
        <w:jc w:val="both"/>
        <w:rPr>
          <w:rFonts w:ascii="Times New Roman" w:hAnsi="Times New Roman" w:cs="Times New Roman"/>
          <w:bCs/>
          <w:noProof/>
          <w:sz w:val="18"/>
          <w:szCs w:val="18"/>
        </w:rPr>
      </w:pPr>
    </w:p>
    <w:p w:rsidR="00133248" w:rsidRDefault="00133248" w:rsidP="0013324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bCs/>
          <w:noProof/>
          <w:sz w:val="18"/>
          <w:szCs w:val="18"/>
        </w:rPr>
      </w:pPr>
      <w:r>
        <w:rPr>
          <w:rFonts w:ascii="Times New Roman" w:hAnsi="Times New Roman" w:cs="Times New Roman"/>
          <w:bCs/>
          <w:noProof/>
          <w:sz w:val="18"/>
          <w:szCs w:val="18"/>
        </w:rPr>
        <w:t>……………………………………</w:t>
      </w:r>
    </w:p>
    <w:p w:rsidR="00E05504" w:rsidRPr="004E2C29" w:rsidRDefault="00133248" w:rsidP="004E2C2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8D1334">
        <w:rPr>
          <w:rFonts w:ascii="Times New Roman" w:hAnsi="Times New Roman" w:cs="Times New Roman"/>
          <w:bCs/>
          <w:noProof/>
          <w:sz w:val="16"/>
          <w:szCs w:val="16"/>
        </w:rPr>
        <w:t>( podpis osoby składającej oświadczenie</w:t>
      </w:r>
      <w:bookmarkStart w:id="3" w:name="_GoBack"/>
      <w:bookmarkEnd w:id="3"/>
    </w:p>
    <w:sectPr w:rsidR="00E05504" w:rsidRPr="004E2C29" w:rsidSect="00E3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248"/>
    <w:rsid w:val="00133248"/>
    <w:rsid w:val="00142CF5"/>
    <w:rsid w:val="004E2C29"/>
    <w:rsid w:val="00711CE1"/>
    <w:rsid w:val="009960DA"/>
    <w:rsid w:val="00A45C57"/>
    <w:rsid w:val="00E05504"/>
    <w:rsid w:val="00E3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2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2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24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248"/>
    <w:rPr>
      <w:sz w:val="16"/>
      <w:szCs w:val="16"/>
    </w:rPr>
  </w:style>
  <w:style w:type="character" w:customStyle="1" w:styleId="text-justify">
    <w:name w:val="text-justify"/>
    <w:basedOn w:val="Domylnaczcionkaakapitu"/>
    <w:rsid w:val="00133248"/>
  </w:style>
  <w:style w:type="paragraph" w:styleId="Tekstdymka">
    <w:name w:val="Balloon Text"/>
    <w:basedOn w:val="Normalny"/>
    <w:link w:val="TekstdymkaZnak"/>
    <w:uiPriority w:val="99"/>
    <w:semiHidden/>
    <w:unhideWhenUsed/>
    <w:rsid w:val="0013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mops12</dc:creator>
  <cp:keywords/>
  <dc:description/>
  <cp:lastModifiedBy>mops162</cp:lastModifiedBy>
  <cp:revision>2</cp:revision>
  <cp:lastPrinted>2019-09-12T11:55:00Z</cp:lastPrinted>
  <dcterms:created xsi:type="dcterms:W3CDTF">2019-10-01T05:24:00Z</dcterms:created>
  <dcterms:modified xsi:type="dcterms:W3CDTF">2019-10-01T05:24:00Z</dcterms:modified>
</cp:coreProperties>
</file>